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E" w:rsidRPr="007E2FFE" w:rsidRDefault="00246677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3E1088E" wp14:editId="6B11EE26">
            <wp:simplePos x="0" y="0"/>
            <wp:positionH relativeFrom="margin">
              <wp:posOffset>-104775</wp:posOffset>
            </wp:positionH>
            <wp:positionV relativeFrom="margin">
              <wp:posOffset>847725</wp:posOffset>
            </wp:positionV>
            <wp:extent cx="3048000" cy="3048000"/>
            <wp:effectExtent l="0" t="0" r="0" b="0"/>
            <wp:wrapSquare wrapText="bothSides"/>
            <wp:docPr id="6" name="Bild 4" descr="http://schweizerkrieger.files.wordpress.com/2012/03/stoppt_cybermobbing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weizerkrieger.files.wordpress.com/2012/03/stoppt_cybermobbing.jpg?w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813">
        <w:rPr>
          <w:rFonts w:ascii="Calibri-Bold" w:hAnsi="Calibri-Bold" w:cs="Calibri-Bold"/>
          <w:b/>
          <w:bCs/>
          <w:noProof/>
          <w:color w:val="595959"/>
          <w:sz w:val="44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 wp14:anchorId="2E505FB7" wp14:editId="5C74B217">
            <wp:simplePos x="0" y="0"/>
            <wp:positionH relativeFrom="margin">
              <wp:posOffset>3738880</wp:posOffset>
            </wp:positionH>
            <wp:positionV relativeFrom="margin">
              <wp:posOffset>840105</wp:posOffset>
            </wp:positionV>
            <wp:extent cx="2381250" cy="2450465"/>
            <wp:effectExtent l="0" t="0" r="0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und-internet-291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FFE" w:rsidRPr="007E2FFE">
        <w:rPr>
          <w:rFonts w:ascii="Calibri-Bold" w:hAnsi="Calibri-Bold" w:cs="Calibri-Bold"/>
          <w:b/>
          <w:bCs/>
          <w:color w:val="595959"/>
          <w:sz w:val="52"/>
          <w:szCs w:val="52"/>
        </w:rPr>
        <w:t>Das Wichtigste zu Cybermobbing</w:t>
      </w:r>
    </w:p>
    <w:p w:rsidR="007E2FFE" w:rsidRDefault="007E2FFE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77B08A6" wp14:editId="4607CDFA">
            <wp:simplePos x="0" y="0"/>
            <wp:positionH relativeFrom="margin">
              <wp:posOffset>3541395</wp:posOffset>
            </wp:positionH>
            <wp:positionV relativeFrom="margin">
              <wp:posOffset>4250055</wp:posOffset>
            </wp:positionV>
            <wp:extent cx="2905125" cy="2171700"/>
            <wp:effectExtent l="0" t="0" r="9525" b="0"/>
            <wp:wrapSquare wrapText="bothSides"/>
            <wp:docPr id="8" name="Bild 5" descr="http://www.internet-handel.org/wp-content/uploads/2009/03/jpeg-2hje0051-20081231-img_19942940_online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net-handel.org/wp-content/uploads/2009/03/jpeg-2hje0051-20081231-img_19942940_onlineb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noProof/>
          <w:color w:val="595959"/>
          <w:sz w:val="44"/>
          <w:szCs w:val="44"/>
          <w:lang w:eastAsia="de-DE"/>
        </w:rPr>
        <w:drawing>
          <wp:inline distT="0" distB="0" distL="0" distR="0" wp14:anchorId="0BD0CB62" wp14:editId="64172F43">
            <wp:extent cx="3171825" cy="212115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180792_2_hlvid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246677" w:rsidRDefault="00246677">
      <w:pPr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color w:val="595959"/>
          <w:sz w:val="44"/>
          <w:szCs w:val="44"/>
        </w:rPr>
        <w:lastRenderedPageBreak/>
        <w:t>INHALTSVERZEICHNIS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proofErr w:type="spellStart"/>
      <w:r w:rsidRPr="007E2FFE">
        <w:rPr>
          <w:rFonts w:ascii="Calibri" w:hAnsi="Calibri" w:cs="Calibri"/>
          <w:color w:val="000000"/>
          <w:sz w:val="36"/>
          <w:szCs w:val="36"/>
        </w:rPr>
        <w:t>Cyber</w:t>
      </w:r>
      <w:proofErr w:type="spellEnd"/>
      <w:r w:rsidRPr="007E2FFE">
        <w:rPr>
          <w:rFonts w:ascii="Calibri" w:hAnsi="Calibri" w:cs="Calibri"/>
          <w:color w:val="000000"/>
          <w:sz w:val="36"/>
          <w:szCs w:val="36"/>
        </w:rPr>
        <w:t xml:space="preserve">‐Mobbing – Was ist das? 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 xml:space="preserve">Warum ist </w:t>
      </w:r>
      <w:proofErr w:type="spellStart"/>
      <w:r w:rsidRPr="007E2FFE">
        <w:rPr>
          <w:rFonts w:ascii="Calibri" w:hAnsi="Calibri" w:cs="Calibri"/>
          <w:color w:val="000000"/>
          <w:sz w:val="36"/>
          <w:szCs w:val="36"/>
        </w:rPr>
        <w:t>Cyber</w:t>
      </w:r>
      <w:proofErr w:type="spellEnd"/>
      <w:r w:rsidRPr="007E2FFE">
        <w:rPr>
          <w:rFonts w:ascii="Calibri" w:hAnsi="Calibri" w:cs="Calibri"/>
          <w:color w:val="000000"/>
          <w:sz w:val="36"/>
          <w:szCs w:val="36"/>
        </w:rPr>
        <w:t xml:space="preserve">‐Mobbing so schlimm? 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 xml:space="preserve">Was ist neu an </w:t>
      </w:r>
      <w:proofErr w:type="spellStart"/>
      <w:r w:rsidRPr="007E2FFE">
        <w:rPr>
          <w:rFonts w:ascii="Calibri" w:hAnsi="Calibri" w:cs="Calibri"/>
          <w:color w:val="000000"/>
          <w:sz w:val="36"/>
          <w:szCs w:val="36"/>
        </w:rPr>
        <w:t>Cyber</w:t>
      </w:r>
      <w:proofErr w:type="spellEnd"/>
      <w:r w:rsidRPr="007E2FFE">
        <w:rPr>
          <w:rFonts w:ascii="Calibri" w:hAnsi="Calibri" w:cs="Calibri"/>
          <w:color w:val="000000"/>
          <w:sz w:val="36"/>
          <w:szCs w:val="36"/>
        </w:rPr>
        <w:t>‐</w:t>
      </w:r>
      <w:proofErr w:type="gramStart"/>
      <w:r w:rsidRPr="007E2FFE">
        <w:rPr>
          <w:rFonts w:ascii="Calibri" w:hAnsi="Calibri" w:cs="Calibri"/>
          <w:color w:val="000000"/>
          <w:sz w:val="36"/>
          <w:szCs w:val="36"/>
        </w:rPr>
        <w:t>Mobbing ?</w:t>
      </w:r>
      <w:proofErr w:type="gramEnd"/>
      <w:r w:rsidRPr="007E2FFE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 xml:space="preserve">Tipps für Kinder und Jugendliche 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>Weitere Informationen und Ansprechpartnerinnen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 xml:space="preserve">und Ansprechpartner </w:t>
      </w: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7E2FFE">
        <w:rPr>
          <w:rFonts w:ascii="Calibri" w:hAnsi="Calibri" w:cs="Calibri"/>
          <w:color w:val="000000"/>
          <w:sz w:val="36"/>
          <w:szCs w:val="36"/>
        </w:rPr>
        <w:t xml:space="preserve">Links zu Beratungsstellen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inline distT="0" distB="0" distL="0" distR="0">
            <wp:extent cx="516255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r>
        <w:rPr>
          <w:rFonts w:ascii="Calibri-Bold" w:hAnsi="Calibri-Bold" w:cs="Calibri-Bold"/>
          <w:b/>
          <w:bCs/>
          <w:color w:val="595959"/>
          <w:sz w:val="52"/>
          <w:szCs w:val="52"/>
        </w:rPr>
        <w:lastRenderedPageBreak/>
        <w:t>Was tun bei und gegen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proofErr w:type="spellStart"/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52"/>
          <w:szCs w:val="52"/>
        </w:rPr>
        <w:t>‐</w:t>
      </w:r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Mobbing?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proofErr w:type="spellStart"/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52"/>
          <w:szCs w:val="52"/>
        </w:rPr>
        <w:t>‐</w:t>
      </w:r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Mobbing ist nicht cool!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Unter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‐Mobbing (auch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Cyber‐Bullying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genannt) versteht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man das digitale (mithilfe moderner Kommunikationsmittel)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absichtliche Belästigen, Beleidigen, vulgäre Pöbeln,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Bedrohen, Bloßstellen sowie die Verleumdung, Gewaltandrohung,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sexuelle Bedrohung, Gerüchteverbreitung, Erpressung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sogar Mordandrohung anderer Menschen über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einen längeren Zeitraum.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findet entweder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über den Computer im Internet (z. B. durch E‐Mails, Instant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Messenger, in sozialen Netzwerken, online gestellte Fotos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Videos, durch Einträge in Mobbing‐Plattformen) oder per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Handy (z. B. durch SMS, MMS oder lästige Anrufe) statt.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gibt es sowohl zwischen Mitschülerinnen und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Mitschülern, aber auch zwischen Schülerinnen und Schülern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ihren Lehrkräften. Aktuell gibt es Portale, auf denen man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scheinbar anonym Inhalte posten kann.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proofErr w:type="spellStart"/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44"/>
          <w:szCs w:val="44"/>
        </w:rPr>
        <w:t>‐</w:t>
      </w:r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Mobbing –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Was ist das?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ist so schlimm, weil es dich überall hin verfolgen kann, es hört nicht nach der Schule auf, sondern verfolgt dich im Internet, dem Handy etc. in der Freizeit – 24 Stunden am Tag.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Weil die Opfer meistens nicht richtig wissen, wer der oder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 Täter sind. Das verunsichert und macht Angst.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für die betroffenen Opfer gravierende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psychische Folgen haben kann, wie z. B. Angstzustände,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Depressionen bis hin zur Selbstmordgefährdung.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color w:val="595959"/>
          <w:sz w:val="44"/>
          <w:szCs w:val="44"/>
        </w:rPr>
        <w:lastRenderedPageBreak/>
        <w:t>Warum ist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proofErr w:type="spellStart"/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44"/>
          <w:szCs w:val="44"/>
        </w:rPr>
        <w:t>‐</w:t>
      </w:r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Mobbing so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schlimm?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Mobbing hat es im Schulalltag schon immer gegeben.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Mobbing stellt jedoch eine völlig neue Gewaltdimension dar,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 die Grenzen des „klassischen“ Mobbings sprengt und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sich als eine besonders schwerwiegende Art der Persönlichkeitsverletzung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erweist.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‐Mobbing‐Handlungen greifen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direkt in das Privatleben ein und finden rund um die Uhr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statt. Verletzende oder sogar menschenverachtende Inhalte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werden von einem unüberschaubaren Publikum einsehbar,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online gestellte Inhalte verbreiten sich weltweit extrem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schnell und es gibt keinen Rückzugsraum mehr für die Opfer.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 Hemmschwelle der Täter wird durch die scheinbare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Anonymität im Internet deutlich geringer.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2"/>
          <w:szCs w:val="42"/>
        </w:rPr>
      </w:pPr>
      <w:r>
        <w:rPr>
          <w:rFonts w:ascii="Calibri-Bold" w:hAnsi="Calibri-Bold" w:cs="Calibri-Bold"/>
          <w:b/>
          <w:bCs/>
          <w:color w:val="595959"/>
          <w:sz w:val="42"/>
          <w:szCs w:val="42"/>
        </w:rPr>
        <w:t>Wenn du da mitmachst, machst du dich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2"/>
          <w:szCs w:val="42"/>
        </w:rPr>
      </w:pPr>
      <w:r>
        <w:rPr>
          <w:rFonts w:ascii="Calibri-Bold" w:hAnsi="Calibri-Bold" w:cs="Calibri-Bold"/>
          <w:b/>
          <w:bCs/>
          <w:color w:val="595959"/>
          <w:sz w:val="42"/>
          <w:szCs w:val="42"/>
        </w:rPr>
        <w:t>strafbar, denn das Internet ist kein rechtsfreier Raum und das Internet vergisst nichts.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2"/>
          <w:szCs w:val="4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4"/>
          <w:szCs w:val="44"/>
        </w:rPr>
      </w:pPr>
      <w:r>
        <w:rPr>
          <w:rFonts w:ascii="Calibri-Bold" w:hAnsi="Calibri-Bold" w:cs="Calibri-Bold"/>
          <w:b/>
          <w:bCs/>
          <w:color w:val="595959"/>
          <w:sz w:val="44"/>
          <w:szCs w:val="44"/>
        </w:rPr>
        <w:t xml:space="preserve">Was ist neu an </w:t>
      </w:r>
      <w:proofErr w:type="spellStart"/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44"/>
          <w:szCs w:val="44"/>
        </w:rPr>
        <w:t>‐</w:t>
      </w:r>
      <w:proofErr w:type="gramStart"/>
      <w:r>
        <w:rPr>
          <w:rFonts w:ascii="Calibri-Bold" w:hAnsi="Calibri-Bold" w:cs="Calibri-Bold"/>
          <w:b/>
          <w:bCs/>
          <w:color w:val="595959"/>
          <w:sz w:val="44"/>
          <w:szCs w:val="44"/>
        </w:rPr>
        <w:t>Mobbing ?</w:t>
      </w:r>
      <w:proofErr w:type="gramEnd"/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Tipps für Kinder und Jugendliche –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52"/>
          <w:szCs w:val="52"/>
        </w:rPr>
      </w:pPr>
      <w:r>
        <w:rPr>
          <w:rFonts w:ascii="Calibri-Bold" w:hAnsi="Calibri-Bold" w:cs="Calibri-Bold"/>
          <w:b/>
          <w:bCs/>
          <w:color w:val="595959"/>
          <w:sz w:val="52"/>
          <w:szCs w:val="52"/>
        </w:rPr>
        <w:t>auch deine Eltern sollten es wissen!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Verrate nicht zu viel über dich!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Wohnort, Schule, Handynummer und Passwort sollten auf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jeden Fall dein Geheimnis bleiben und nicht im Internet einsehbar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sein. Beachte beim Anlegen deines Profils die Sicherheitseinstellungen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für den privaten Bereich. Das Recht auf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Schutz der persönlichen Daten ist ein hohes Gut und braucht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sorgfältige Pflege – auch von dir selbst.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Denk nach, bevor du etwas mit deinem Rechner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oder deinem Handy im Internet veröffentlichst!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Was einmal im Internet steht, ist nicht mehr so leicht zu entfernen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begleitet dich möglicherweise ein Leben lang.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Das Netz vergisst nichts. Wenn du ein Foto von dir einstellst,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wähle eins aus, auf dem du nicht eindeutig zu erkennen bist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oder sehr positiv dargestellt wirst. Willst du ein Foto von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Freunden einstellen, musst du sie erst fragen und um eine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Erlaubnis bitten.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Bleib misstrauisch!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Nimm nicht gleich jeden in den Communities in deine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Freundesliste auf. Freundschaft ist nicht beliebig, sondern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ein hohes Gut des Vertrauens in deinem Leben. Andere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Community‐Mitglieder erzählen nicht immer die Wahrheit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über sich und sind im richtigen Leben nicht immer die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Personen, für die sie sich ausgeben.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Gebe niemals Passwörter oder PINs weiter!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 Weitergabe von Passwörtern ist kein Freundschaftsbeweis.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Deine Daten und Zugänge zu Internetportalen sollen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geschützt bleiben, damit niemand in deinem Namen damit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Unsinn macht oder sogar eine Straftat begehen kann.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Recherchiere mal nach dir selbst!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Um herauszufinden, wie viele Informationen über dich im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Internet bereits hinterlegt sind, gib einfach deinen vollen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Namen, E‐Mail‐Adresse und Telefonnummer in die Suchmaske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einer Suchmaschine ein und suche auch nach Texten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und Bildern, die im Zusammenhang mit deinem Namen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stehen. Taucht dabei irgendwo etwas auf, womit du nicht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einverstanden bist, hole dir Unterstützung bei deinen Eltern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oder einer Person deines Vertrauens, um dein Recht auf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Löschung bei den Webseitenbetreibern einzufordern, diese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Inhalte unverzüglich zu löschen.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Beleidigende Behauptungen im Netz dürfen nicht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toleriert werden!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Das Internet ist kein rechtsfreier Raum. Grundsätzlich gelten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im Internet die gleichen gesetzlichen Regelungen wie im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„realen Leben". Beleidigung, üble Nachrede und Verleumdung,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Bedrohung und Verletzung des Persönlichkeitsrechts sind kein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Spaß, sondern Straftatbestände und werden bestraft.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Beleidigungen in Foren musst du nicht hinnehmen!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 höchsten Richter für Zivilfragen (das nennt man einen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höchstrichterlichen Beschluss) am Bundesgerichtshof haben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entschieden, dass die Betreiber eines Internet‐Forums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beleidigende Äußerungen auf Wunsch der oder des Beleidigten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löschen müssen.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Reagiere besonnen und nicht sofort auf Beleidigungen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im Internet!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Auch wenn es schwer fällt, sende nicht sofort Antworten auf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beleidigende SMS oder E‐Mails, damit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‐Bullys sich nicht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weiter angestachelt fühlen. Wenn du laufend solche Mails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bekommst, kannst du dir notfalls einen neuen Account zulegen.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Wichtiger ist es jedoch, mit Freunden, Freundinnen und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Erwachsenen (Eltern, Verwandten, Lehrkräften) deines Vertrauens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über den Vorfall zu sprechen und gemeinsam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Lösungswege zu entwickeln.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Unbedingt Beweismaterial sichern!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Da Beleidigungen im Netz in Deutschland natürlich strafbar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sind, kannst du bei der Polizei Anzeige erstatten. Dafür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braucht die Polizei als Beweis allerdings die Aufnahmen, SMS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oder Mails. Deshalb solltest du erst mal nichts löschen,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sondern unbedingt z. B. einen Screenshot (Taste STRG und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Druck) machen und diesen speichern. Außerdem kannst du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den entsprechenden Link an den Betreiber der Seite senden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mit der Aufforderung, den entsprechenden Kommentar oder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das Bild unverzüglich zu löschen. Das kann in Deutschland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zur Zeit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aber bis zu einer Woche dauern.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 xml:space="preserve">Gib </w:t>
      </w:r>
      <w:proofErr w:type="spellStart"/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Cyber</w:t>
      </w:r>
      <w:proofErr w:type="spellEnd"/>
      <w:r>
        <w:rPr>
          <w:rFonts w:ascii="Cambria Math" w:hAnsi="Cambria Math" w:cs="Cambria Math"/>
          <w:b/>
          <w:bCs/>
          <w:color w:val="595959"/>
          <w:sz w:val="36"/>
          <w:szCs w:val="36"/>
        </w:rPr>
        <w:t>‐</w:t>
      </w: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Mobbing keine Chance!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Lass dich nicht auf Streitigkeiten im Internet ein und mach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nicht mit, wenn andere jemanden übers Internet mobben.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ist für die Opfer kein Spaß. Wenn du eine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Mobbing‐Attacke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beobachtest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>, dann unterstütze das Opfer,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indem du z. B. einen Erwachsenen deines Vertrauens über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diese Attacke informierst oder einen eindeutigen Kommentar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schreibst.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Hol dir Unterstützung!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Wenn dir selbst mehrmals Online etwas Unangenehmes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passiert, dann suche dir umgehend einen erwachsenen Ansprechpartner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deines Vertrauens und sprich mit deinen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Eltern darüber, damit du richtig unterstützt werden kannst,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dich zu wehren.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 musst und darfst du dir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nicht gefallen lassen.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Hilf auch anderen, die beleidigt werden!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Wenn du Zeuge bist, dass andere Menschen in Foren oder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per SMS beleidigt werden, schreite ein und hilf der Person.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Oft sind die Betroffenen mit der Situation überfordert, sich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dagegen zu wehren und brauchen deine Hilfe! Wenn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Bullys mitbekommen, das ihr Opfer nicht allein ist, hören sie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meist sehr schnell mit diesen unverschämten Beleidigungen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auf und ziehen sich zurück.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lastRenderedPageBreak/>
        <w:t>Verpflichtet euch zu einem fairen Umgang in der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6"/>
          <w:szCs w:val="36"/>
        </w:rPr>
      </w:pPr>
      <w:r>
        <w:rPr>
          <w:rFonts w:ascii="Calibri-Bold" w:hAnsi="Calibri-Bold" w:cs="Calibri-Bold"/>
          <w:b/>
          <w:bCs/>
          <w:color w:val="595959"/>
          <w:sz w:val="36"/>
          <w:szCs w:val="36"/>
        </w:rPr>
        <w:t>Schule!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Unabhängig von aktuellen Anlässen von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Cyber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‐Mobbing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kannst du dich mit deinen Mitschülern und Mitschülerinnen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zu einem fairen, respektvollen und offenen Miteinander im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realen Leben des Klassenzimmers und der Schule wie auch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im Internet verpflichten. Diese Selbstverpflichtungserklärung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solltet ihr gemeinsam mit eurem/eurer Klassenlehrer/in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oder Vertrauenslehrer/in besprechen und in die Klassen und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Schulordnung aufnehmen lassen.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0"/>
          <w:szCs w:val="40"/>
        </w:rPr>
      </w:pPr>
      <w:r>
        <w:rPr>
          <w:rFonts w:ascii="Calibri-Bold" w:hAnsi="Calibri-Bold" w:cs="Calibri-Bold"/>
          <w:b/>
          <w:bCs/>
          <w:color w:val="595959"/>
          <w:sz w:val="40"/>
          <w:szCs w:val="40"/>
        </w:rPr>
        <w:t>Behandle andere so, wie auch du behandelt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0"/>
          <w:szCs w:val="40"/>
        </w:rPr>
      </w:pPr>
      <w:r>
        <w:rPr>
          <w:rFonts w:ascii="Calibri-Bold" w:hAnsi="Calibri-Bold" w:cs="Calibri-Bold"/>
          <w:b/>
          <w:bCs/>
          <w:color w:val="595959"/>
          <w:sz w:val="40"/>
          <w:szCs w:val="40"/>
        </w:rPr>
        <w:t>werden möchtest!!!</w:t>
      </w:r>
      <w:r>
        <w:rPr>
          <w:rFonts w:ascii="Calibri-Bold" w:hAnsi="Calibri-Bold" w:cs="Calibri-Bold"/>
          <w:b/>
          <w:bCs/>
          <w:color w:val="595959"/>
          <w:sz w:val="40"/>
          <w:szCs w:val="40"/>
        </w:rPr>
        <w:br/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40"/>
          <w:szCs w:val="40"/>
        </w:rPr>
      </w:pPr>
      <w:r>
        <w:rPr>
          <w:rFonts w:ascii="Calibri-Bold" w:hAnsi="Calibri-Bold" w:cs="Calibri-Bold"/>
          <w:b/>
          <w:bCs/>
          <w:color w:val="595959"/>
          <w:sz w:val="40"/>
          <w:szCs w:val="40"/>
        </w:rPr>
        <w:t>Hilfe und Informationen gibt es bei: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0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http://www.klicksafe.de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1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http://www.mobbing‐zentrale.de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2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http://www.mobbing.seitenstark.de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3" w:history="1">
        <w:r w:rsidR="00DF7EBF" w:rsidRPr="00412A75">
          <w:rPr>
            <w:rStyle w:val="Hyperlink"/>
            <w:rFonts w:ascii="Calibri" w:hAnsi="Calibri" w:cs="Calibri"/>
            <w:sz w:val="32"/>
            <w:szCs w:val="32"/>
          </w:rPr>
          <w:t>http://www.selbstbewusstu-und-stark.de</w:t>
        </w:r>
      </w:hyperlink>
      <w:r w:rsidR="00DF7EBF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4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http://www.jugendnetz‐berlin.de</w:t>
        </w:r>
      </w:hyperlink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</w:t>
      </w:r>
      <w:hyperlink r:id="rId15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http://www.selbstbewusst-und-stark.de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6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http://www.nummergegenkummer.de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h</w:t>
      </w:r>
      <w:r w:rsidR="00DF7EBF">
        <w:rPr>
          <w:rFonts w:ascii="Calibri" w:hAnsi="Calibri" w:cs="Calibri"/>
          <w:color w:val="000000"/>
          <w:sz w:val="32"/>
          <w:szCs w:val="32"/>
        </w:rPr>
        <w:t xml:space="preserve">ttp.//www.bmfsfj.de/cybermobbing  </w:t>
      </w:r>
      <w:r>
        <w:rPr>
          <w:rFonts w:ascii="Calibri" w:hAnsi="Calibri" w:cs="Calibri"/>
          <w:color w:val="000000"/>
          <w:sz w:val="32"/>
          <w:szCs w:val="32"/>
        </w:rPr>
        <w:t xml:space="preserve">    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7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http://www.polizei‐beratung.de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8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http://jugendinfo.de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19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http://www.juuuport.de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20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http://www.lizzynet.de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A7A7A7"/>
          <w:sz w:val="32"/>
          <w:szCs w:val="32"/>
        </w:rPr>
        <w:t>􀂃</w:t>
      </w:r>
      <w:r>
        <w:rPr>
          <w:rFonts w:ascii="Wingdings-Regular" w:hAnsi="Wingdings-Regular" w:cs="Wingdings-Regular"/>
          <w:color w:val="A7A7A7"/>
          <w:sz w:val="32"/>
          <w:szCs w:val="32"/>
        </w:rPr>
        <w:t xml:space="preserve"> </w:t>
      </w:r>
      <w:hyperlink r:id="rId21" w:history="1">
        <w:r w:rsidRPr="001732D2">
          <w:rPr>
            <w:rStyle w:val="Hyperlink"/>
            <w:rFonts w:ascii="Calibri" w:hAnsi="Calibri" w:cs="Calibri"/>
            <w:sz w:val="32"/>
            <w:szCs w:val="32"/>
          </w:rPr>
          <w:t>http://www.surfen‐ohne‐risiko.net</w:t>
        </w:r>
      </w:hyperlink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E2FFE" w:rsidRPr="007E2FFE" w:rsidRDefault="007E2FFE" w:rsidP="007E2F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</w:rPr>
      </w:pPr>
      <w:r w:rsidRPr="007E2FFE">
        <w:rPr>
          <w:rFonts w:ascii="Calibri" w:hAnsi="Calibri" w:cs="Calibri"/>
          <w:b/>
          <w:color w:val="000000"/>
          <w:sz w:val="44"/>
          <w:szCs w:val="44"/>
        </w:rPr>
        <w:t xml:space="preserve">Denk dran….Du </w:t>
      </w:r>
      <w:proofErr w:type="gramStart"/>
      <w:r w:rsidRPr="007E2FFE">
        <w:rPr>
          <w:rFonts w:ascii="Calibri" w:hAnsi="Calibri" w:cs="Calibri"/>
          <w:b/>
          <w:color w:val="000000"/>
          <w:sz w:val="44"/>
          <w:szCs w:val="44"/>
        </w:rPr>
        <w:t>bist</w:t>
      </w:r>
      <w:proofErr w:type="gramEnd"/>
      <w:r w:rsidRPr="007E2FFE">
        <w:rPr>
          <w:rFonts w:ascii="Calibri" w:hAnsi="Calibri" w:cs="Calibri"/>
          <w:b/>
          <w:color w:val="000000"/>
          <w:sz w:val="44"/>
          <w:szCs w:val="44"/>
        </w:rPr>
        <w:t xml:space="preserve"> nie allein!   Lass Dir </w:t>
      </w:r>
      <w:proofErr w:type="gramStart"/>
      <w:r w:rsidRPr="007E2FFE">
        <w:rPr>
          <w:rFonts w:ascii="Calibri" w:hAnsi="Calibri" w:cs="Calibri"/>
          <w:b/>
          <w:color w:val="000000"/>
          <w:sz w:val="44"/>
          <w:szCs w:val="44"/>
        </w:rPr>
        <w:t>helfen !</w:t>
      </w:r>
      <w:proofErr w:type="gramEnd"/>
    </w:p>
    <w:p w:rsidR="00B52FFE" w:rsidRDefault="00B52FFE" w:rsidP="007E2FFE"/>
    <w:sectPr w:rsidR="00B52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E"/>
    <w:rsid w:val="00246677"/>
    <w:rsid w:val="007E2FFE"/>
    <w:rsid w:val="00B52FFE"/>
    <w:rsid w:val="00C11813"/>
    <w:rsid w:val="00C15B16"/>
    <w:rsid w:val="00D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F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2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F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2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elbstbewusstu-und-stark.de" TargetMode="External"/><Relationship Id="rId18" Type="http://schemas.openxmlformats.org/officeDocument/2006/relationships/hyperlink" Target="http://jugendinfo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rfen&#8208;ohne&#8208;risiko.net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obbing.seitenstark.de" TargetMode="External"/><Relationship Id="rId17" Type="http://schemas.openxmlformats.org/officeDocument/2006/relationships/hyperlink" Target="http://www.polizei&#8208;beratung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ummergegenkummer.de" TargetMode="External"/><Relationship Id="rId20" Type="http://schemas.openxmlformats.org/officeDocument/2006/relationships/hyperlink" Target="http://www.lizzynet.d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mobbing&#8208;zentrale.d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lbstbewusst-und-stark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licksafe.de" TargetMode="External"/><Relationship Id="rId19" Type="http://schemas.openxmlformats.org/officeDocument/2006/relationships/hyperlink" Target="http://www.juuupor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hyperlink" Target="http://www.jugendnetz&#8208;berli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2013-01-20T23:31:00Z</cp:lastPrinted>
  <dcterms:created xsi:type="dcterms:W3CDTF">2013-04-25T09:39:00Z</dcterms:created>
  <dcterms:modified xsi:type="dcterms:W3CDTF">2013-04-25T09:39:00Z</dcterms:modified>
</cp:coreProperties>
</file>